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1F0AE8">
        <w:rPr>
          <w:rFonts w:eastAsia="Times New Roman"/>
          <w:sz w:val="24"/>
          <w:szCs w:val="24"/>
          <w:lang w:val="kk-KZ" w:eastAsia="ru-RU"/>
        </w:rPr>
        <w:t>6</w:t>
      </w:r>
      <w:r>
        <w:rPr>
          <w:lang w:val="kk-KZ"/>
        </w:rPr>
        <w:t xml:space="preserve"> 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792E5C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3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292099">
        <w:rPr>
          <w:rFonts w:eastAsia="Times New Roman"/>
          <w:sz w:val="24"/>
          <w:szCs w:val="24"/>
          <w:lang w:val="kk-KZ" w:eastAsia="ru-RU"/>
        </w:rPr>
        <w:t>Программирование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020992" w:rsidRDefault="00BB7943" w:rsidP="00B7011D">
      <w:pPr>
        <w:pStyle w:val="a4"/>
        <w:rPr>
          <w:bCs/>
          <w:noProof/>
          <w:color w:val="000000"/>
          <w:spacing w:val="5"/>
          <w:sz w:val="28"/>
          <w:szCs w:val="28"/>
          <w:lang w:val="kk-KZ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020992">
        <w:rPr>
          <w:bCs/>
          <w:noProof/>
          <w:color w:val="000000"/>
          <w:spacing w:val="5"/>
          <w:sz w:val="28"/>
          <w:szCs w:val="28"/>
          <w:lang w:val="kk-KZ"/>
        </w:rPr>
        <w:t>Команды цикла на алгоритмическом языке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1F0AE8">
        <w:rPr>
          <w:rFonts w:eastAsia="Times New Roman"/>
          <w:sz w:val="24"/>
          <w:szCs w:val="24"/>
          <w:lang w:val="kk-KZ" w:eastAsia="ru-RU"/>
        </w:rPr>
        <w:t>практика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020992" w:rsidRDefault="00A02E9A" w:rsidP="00020992">
            <w:pPr>
              <w:pStyle w:val="a4"/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к</w:t>
            </w:r>
            <w:r w:rsidR="00020992"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  <w:t>омандах цикла на алгоритмическом языке</w:t>
            </w:r>
          </w:p>
          <w:p w:rsidR="00020992" w:rsidRDefault="00A02E9A" w:rsidP="00020992">
            <w:pPr>
              <w:pStyle w:val="a4"/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>ровать представление учащихся о</w:t>
            </w:r>
            <w:r w:rsidR="00E14D52">
              <w:rPr>
                <w:sz w:val="24"/>
                <w:szCs w:val="24"/>
                <w:lang w:val="kk-KZ" w:eastAsia="ru-RU"/>
              </w:rPr>
              <w:t xml:space="preserve"> </w:t>
            </w:r>
            <w:r w:rsidR="00B7011D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020992">
              <w:rPr>
                <w:sz w:val="24"/>
                <w:szCs w:val="24"/>
                <w:lang w:val="kk-KZ" w:eastAsia="ru-RU"/>
              </w:rPr>
              <w:t>к</w:t>
            </w:r>
            <w:r w:rsidR="00020992">
              <w:rPr>
                <w:bCs/>
                <w:noProof/>
                <w:color w:val="000000"/>
                <w:spacing w:val="5"/>
                <w:sz w:val="28"/>
                <w:szCs w:val="28"/>
                <w:lang w:val="kk-KZ"/>
              </w:rPr>
              <w:t>омандах цикла на алгоритмическом языке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020992">
              <w:rPr>
                <w:rFonts w:eastAsia="Times New Roman"/>
                <w:sz w:val="24"/>
                <w:szCs w:val="24"/>
                <w:lang w:val="kk-KZ" w:eastAsia="ru-RU"/>
              </w:rPr>
              <w:t>5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D926A4" w:rsidRDefault="001F0AE8" w:rsidP="001F0AE8">
      <w:pPr>
        <w:pStyle w:val="a4"/>
        <w:numPr>
          <w:ilvl w:val="0"/>
          <w:numId w:val="1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Поготовка к практической работе № 3</w:t>
      </w:r>
    </w:p>
    <w:p w:rsidR="001F0AE8" w:rsidRDefault="001F0AE8" w:rsidP="001F0AE8">
      <w:pPr>
        <w:pStyle w:val="a4"/>
        <w:numPr>
          <w:ilvl w:val="0"/>
          <w:numId w:val="1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Практическая работа № 3</w:t>
      </w:r>
    </w:p>
    <w:p w:rsidR="001F0AE8" w:rsidRDefault="001F0AE8" w:rsidP="00020992">
      <w:pPr>
        <w:pStyle w:val="a4"/>
        <w:rPr>
          <w:sz w:val="24"/>
          <w:szCs w:val="24"/>
          <w:lang w:val="kk-KZ" w:eastAsia="ru-RU"/>
        </w:rPr>
      </w:pPr>
    </w:p>
    <w:p w:rsidR="00020992" w:rsidRDefault="00020992" w:rsidP="00020992">
      <w:pPr>
        <w:pStyle w:val="a4"/>
        <w:rPr>
          <w:bCs/>
          <w:noProof/>
          <w:color w:val="000000"/>
          <w:spacing w:val="5"/>
          <w:sz w:val="28"/>
          <w:szCs w:val="28"/>
          <w:lang w:val="kk-KZ"/>
        </w:rPr>
      </w:pPr>
      <w:r>
        <w:rPr>
          <w:sz w:val="24"/>
          <w:szCs w:val="24"/>
          <w:lang w:val="kk-KZ" w:eastAsia="ru-RU"/>
        </w:rPr>
        <w:t>К</w:t>
      </w:r>
      <w:r>
        <w:rPr>
          <w:bCs/>
          <w:noProof/>
          <w:color w:val="000000"/>
          <w:spacing w:val="5"/>
          <w:sz w:val="28"/>
          <w:szCs w:val="28"/>
          <w:lang w:val="kk-KZ"/>
        </w:rPr>
        <w:t>оманды цикла на алгоритмическом языке</w:t>
      </w:r>
    </w:p>
    <w:p w:rsidR="005B50B3" w:rsidRDefault="005B50B3" w:rsidP="005B50B3">
      <w:pPr>
        <w:shd w:val="clear" w:color="auto" w:fill="FAFAFA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50B3">
        <w:rPr>
          <w:rFonts w:ascii="Times New Roman" w:eastAsia="Times New Roman" w:hAnsi="Times New Roman"/>
          <w:b/>
          <w:bCs/>
          <w:color w:val="993366"/>
          <w:sz w:val="27"/>
          <w:szCs w:val="27"/>
          <w:lang w:eastAsia="ru-RU"/>
        </w:rPr>
        <w:t>Базовая структура  "цикл".</w:t>
      </w:r>
    </w:p>
    <w:p w:rsidR="005B50B3" w:rsidRPr="005B50B3" w:rsidRDefault="005B50B3" w:rsidP="005B50B3">
      <w:pPr>
        <w:shd w:val="clear" w:color="auto" w:fill="FAFAFA"/>
        <w:spacing w:before="100" w:beforeAutospacing="1" w:after="100" w:afterAutospacing="1"/>
        <w:ind w:firstLine="48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Обеспечивает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многократное выполнение некоторой совокупности действий,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которая называется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телом цикла</w:t>
      </w: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Основные разновидности циклов представлены в таблице:</w:t>
      </w:r>
    </w:p>
    <w:tbl>
      <w:tblPr>
        <w:tblW w:w="0" w:type="auto"/>
        <w:jc w:val="center"/>
        <w:tblCellSpacing w:w="15" w:type="dxa"/>
        <w:shd w:val="clear" w:color="auto" w:fill="FAFAF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4888"/>
        <w:gridCol w:w="2647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алгоритмический язык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блок-схем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типа </w:t>
            </w:r>
            <w:r w:rsidRPr="005B50B3">
              <w:rPr>
                <w:rFonts w:ascii="Times New Roman" w:eastAsia="Times New Roman" w:hAnsi="Times New Roman"/>
                <w:b/>
                <w:bCs/>
                <w:color w:val="FF0000"/>
                <w:sz w:val="27"/>
                <w:szCs w:val="27"/>
                <w:lang w:eastAsia="ru-RU"/>
              </w:rPr>
              <w:t>пока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Предписывает выполнять тело цикла до тех пор,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пока выполняется условие, записанное после слова пока.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пока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условие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тело цикла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(последовательность действий)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723202" wp14:editId="03F53E70">
                  <wp:extent cx="1200150" cy="1123950"/>
                  <wp:effectExtent l="0" t="0" r="0" b="0"/>
                  <wp:docPr id="14" name="Рисунок 14" descr="http://book.kbsu.ru/theory/chapter7/00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ook.kbsu.ru/theory/chapter7/00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gridSpan w:val="2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типа </w:t>
            </w:r>
            <w:proofErr w:type="gramStart"/>
            <w:r w:rsidRPr="005B50B3">
              <w:rPr>
                <w:rFonts w:ascii="Times New Roman" w:eastAsia="Times New Roman" w:hAnsi="Times New Roman"/>
                <w:b/>
                <w:bCs/>
                <w:color w:val="FF0000"/>
                <w:sz w:val="27"/>
                <w:szCs w:val="27"/>
                <w:lang w:eastAsia="ru-RU"/>
              </w:rPr>
              <w:t>для</w:t>
            </w:r>
            <w:proofErr w:type="gramEnd"/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Предписывает выполнять тело цикла для всех значений </w:t>
            </w: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      некоторой переменной (параметра цикла) в заданном диапазоне.     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для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от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i1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i2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тело цикла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(последовательность действий)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081888" wp14:editId="7FA1CC81">
                  <wp:extent cx="1257300" cy="1152525"/>
                  <wp:effectExtent l="0" t="0" r="0" b="9525"/>
                  <wp:docPr id="15" name="Рисунок 15" descr="http://book.kbsu.ru/theory/chapter7/00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ook.kbsu.ru/theory/chapter7/00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5B50B3" w:rsidRPr="005B50B3" w:rsidRDefault="005B50B3" w:rsidP="005B50B3">
      <w:pPr>
        <w:shd w:val="clear" w:color="auto" w:fill="FAFAFA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5B50B3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Примеры структуры</w:t>
      </w:r>
      <w:r w:rsidRPr="005B50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50B3">
        <w:rPr>
          <w:rFonts w:ascii="Times New Roman" w:eastAsia="Times New Roman" w:hAnsi="Times New Roman"/>
          <w:b/>
          <w:bCs/>
          <w:color w:val="FF0000"/>
          <w:sz w:val="27"/>
          <w:szCs w:val="27"/>
          <w:lang w:eastAsia="ru-RU"/>
        </w:rPr>
        <w:t>цикл</w:t>
      </w:r>
    </w:p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15" w:type="dxa"/>
        <w:shd w:val="clear" w:color="auto" w:fill="FAFAF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4520"/>
        <w:gridCol w:w="3242"/>
      </w:tblGrid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Школьный алгоритмический язык      </w:t>
            </w:r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Язык блок-схем            </w:t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пока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i &lt;= 5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 S := S+A[i]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 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i</w:t>
            </w:r>
            <w:proofErr w:type="gramStart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= i+1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5B1923" wp14:editId="7FE03784">
                  <wp:extent cx="1171575" cy="1190625"/>
                  <wp:effectExtent l="0" t="0" r="9525" b="9525"/>
                  <wp:docPr id="16" name="Рисунок 16" descr="http://book.kbsu.ru/theory/chapter7/00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ook.kbsu.ru/theory/chapter7/00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50B3" w:rsidRPr="005B50B3" w:rsidTr="005B50B3">
        <w:trPr>
          <w:tblCellSpacing w:w="15" w:type="dxa"/>
          <w:jc w:val="center"/>
        </w:trPr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нц</w:t>
            </w:r>
            <w:proofErr w:type="spellEnd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 для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i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от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 </w:t>
            </w:r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до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5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  </w:t>
            </w: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X[i] := i*i*i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  Y[i] := X[i]/2</w:t>
            </w:r>
          </w:p>
          <w:p w:rsidR="005B50B3" w:rsidRPr="005B50B3" w:rsidRDefault="005B50B3" w:rsidP="005B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5B50B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B50B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кц</w:t>
            </w:r>
            <w:proofErr w:type="spellEnd"/>
          </w:p>
        </w:tc>
        <w:tc>
          <w:tcPr>
            <w:tcW w:w="0" w:type="auto"/>
            <w:shd w:val="clear" w:color="auto" w:fill="FAFAFA"/>
            <w:vAlign w:val="center"/>
            <w:hideMark/>
          </w:tcPr>
          <w:p w:rsidR="005B50B3" w:rsidRPr="005B50B3" w:rsidRDefault="005B50B3" w:rsidP="005B50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50B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EDD5BC" wp14:editId="2C2D5DFF">
                  <wp:extent cx="1066800" cy="981075"/>
                  <wp:effectExtent l="0" t="0" r="0" b="9525"/>
                  <wp:docPr id="17" name="Рисунок 17" descr="http://book.kbsu.ru/theory/chapter7/00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ook.kbsu.ru/theory/chapter7/00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0AE8" w:rsidRPr="001F0AE8" w:rsidRDefault="005B50B3" w:rsidP="001F0AE8">
      <w:pPr>
        <w:pStyle w:val="2"/>
        <w:rPr>
          <w:lang w:val="ru-RU"/>
        </w:rPr>
      </w:pPr>
      <w:r w:rsidRPr="001F0AE8">
        <w:rPr>
          <w:rFonts w:ascii="Times New Roman" w:hAnsi="Times New Roman"/>
          <w:color w:val="000000"/>
          <w:sz w:val="27"/>
          <w:szCs w:val="27"/>
          <w:lang w:val="ru-RU" w:eastAsia="ru-RU"/>
        </w:rPr>
        <w:lastRenderedPageBreak/>
        <w:br/>
      </w:r>
      <w:r w:rsidRPr="005B50B3">
        <w:rPr>
          <w:rFonts w:ascii="Times New Roman" w:hAnsi="Times New Roman"/>
          <w:color w:val="000000"/>
          <w:sz w:val="27"/>
          <w:szCs w:val="27"/>
          <w:shd w:val="clear" w:color="auto" w:fill="FAFAFA"/>
          <w:lang w:eastAsia="ru-RU"/>
        </w:rPr>
        <w:t> </w:t>
      </w:r>
      <w:r w:rsidRPr="005B50B3">
        <w:rPr>
          <w:rFonts w:ascii="Times New Roman" w:hAnsi="Times New Roman"/>
          <w:color w:val="000000"/>
          <w:sz w:val="24"/>
          <w:szCs w:val="24"/>
          <w:shd w:val="clear" w:color="auto" w:fill="FAFAFA"/>
          <w:lang w:eastAsia="ru-RU"/>
        </w:rPr>
        <w:t> </w:t>
      </w:r>
      <w:r w:rsidRPr="001F0AE8">
        <w:rPr>
          <w:rFonts w:ascii="Times New Roman" w:hAnsi="Times New Roman"/>
          <w:color w:val="000000"/>
          <w:sz w:val="27"/>
          <w:szCs w:val="27"/>
          <w:lang w:val="ru-RU" w:eastAsia="ru-RU"/>
        </w:rPr>
        <w:br/>
      </w:r>
      <w:bookmarkStart w:id="0" w:name="_Toc312328620"/>
      <w:r w:rsidR="001F0AE8">
        <w:rPr>
          <w:lang w:val="ru-RU"/>
        </w:rPr>
        <w:t>Практическая</w:t>
      </w:r>
      <w:bookmarkStart w:id="1" w:name="_GoBack"/>
      <w:bookmarkEnd w:id="1"/>
      <w:r w:rsidR="001F0AE8" w:rsidRPr="001F0AE8">
        <w:rPr>
          <w:lang w:val="ru-RU"/>
        </w:rPr>
        <w:t xml:space="preserve"> работа № 3</w:t>
      </w:r>
      <w:bookmarkEnd w:id="0"/>
    </w:p>
    <w:p w:rsidR="001F0AE8" w:rsidRPr="001F0AE8" w:rsidRDefault="001F0AE8" w:rsidP="001F0AE8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en-US"/>
        </w:rPr>
        <w:t>Цель работы: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закрепить практические навыки работы с системой программирования, научиться составлять программы с использованием циклических структур и выбирать для этого нужный оператор цикла. </w:t>
      </w:r>
    </w:p>
    <w:p w:rsidR="001F0AE8" w:rsidRPr="001F0AE8" w:rsidRDefault="001F0AE8" w:rsidP="001F0AE8">
      <w:pPr>
        <w:spacing w:after="120" w:line="276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b/>
          <w:bCs/>
          <w:sz w:val="28"/>
          <w:szCs w:val="28"/>
          <w:lang w:bidi="en-US"/>
        </w:rPr>
        <w:t>Общие сведения</w:t>
      </w:r>
    </w:p>
    <w:p w:rsidR="001F0AE8" w:rsidRPr="001F0AE8" w:rsidRDefault="001F0AE8" w:rsidP="001F0AE8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Алгоритм называется циклическим, если он содержит многократное выполнение одних и тех же операторов при различных значениях промежуточных данных. </w:t>
      </w:r>
    </w:p>
    <w:p w:rsidR="001F0AE8" w:rsidRPr="001F0AE8" w:rsidRDefault="001F0AE8" w:rsidP="001F0AE8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Перед выполнением работы необходимо изучить различные схемы организации циклов и операторы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for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bidi="en-US"/>
        </w:rPr>
        <w:t xml:space="preserve">,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while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bidi="en-US"/>
        </w:rPr>
        <w:t xml:space="preserve">,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repeat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bidi="en-US"/>
        </w:rPr>
        <w:t xml:space="preserve"> .</w:t>
      </w:r>
    </w:p>
    <w:p w:rsidR="001F0AE8" w:rsidRPr="001F0AE8" w:rsidRDefault="001F0AE8" w:rsidP="001F0AE8">
      <w:pPr>
        <w:spacing w:after="120"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В этом разделе и последующих мы не будем приводить подробное решение задач, а ограничимся текстами программ с пояснениями.</w:t>
      </w:r>
    </w:p>
    <w:p w:rsidR="001F0AE8" w:rsidRPr="001F0AE8" w:rsidRDefault="001F0AE8" w:rsidP="001F0AE8">
      <w:pPr>
        <w:spacing w:after="120"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b/>
          <w:bCs/>
          <w:color w:val="000000"/>
          <w:sz w:val="28"/>
          <w:szCs w:val="28"/>
          <w:lang w:bidi="en-US"/>
        </w:rPr>
        <w:t>Пример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: На промежутке от 1 до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M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найти все числа </w:t>
      </w:r>
      <w:proofErr w:type="spellStart"/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Армстронга</w:t>
      </w:r>
      <w:proofErr w:type="spellEnd"/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. Натуральное число из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цифр называется числом </w:t>
      </w:r>
      <w:proofErr w:type="spellStart"/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Армстронга</w:t>
      </w:r>
      <w:proofErr w:type="spellEnd"/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, если сумма его цифр, возведенных в степень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, равна самому числу. Например, число 153 (153=1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bidi="en-US"/>
        </w:rPr>
        <w:t>3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+5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bidi="en-US"/>
        </w:rPr>
        <w:t>3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+3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bidi="en-US"/>
        </w:rPr>
        <w:t>3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).</w:t>
      </w:r>
    </w:p>
    <w:p w:rsidR="001F0AE8" w:rsidRPr="001F0AE8" w:rsidRDefault="001F0AE8" w:rsidP="001F0AE8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>Решение.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После организации ввода данных программа будет содержать цикл с параметром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i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(от 1 до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bidi="en-US"/>
        </w:rPr>
        <w:t>М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) с двумя вложенными циклами. Первый предназначен для подсчета количества цифр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, второй – для вычисления суммы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s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степеней цифр числа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i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. Если числа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i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и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s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равны, то </w:t>
      </w:r>
      <w:r w:rsidRPr="001F0AE8">
        <w:rPr>
          <w:rFonts w:ascii="Times New Roman" w:eastAsia="Times New Roman" w:hAnsi="Times New Roman"/>
          <w:i/>
          <w:color w:val="000000"/>
          <w:sz w:val="28"/>
          <w:szCs w:val="28"/>
          <w:lang w:val="en-US" w:bidi="en-US"/>
        </w:rPr>
        <w:t>i</w:t>
      </w:r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– число </w:t>
      </w:r>
      <w:proofErr w:type="spellStart"/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Армстронга</w:t>
      </w:r>
      <w:proofErr w:type="spellEnd"/>
      <w:r w:rsidRPr="001F0AE8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, его необходимо вывести на экран.</w:t>
      </w:r>
    </w:p>
    <w:p w:rsidR="001F0AE8" w:rsidRPr="001F0AE8" w:rsidRDefault="001F0AE8" w:rsidP="001F0AE8">
      <w:pPr>
        <w:spacing w:line="276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</w:p>
    <w:p w:rsidR="001F0AE8" w:rsidRPr="001F0AE8" w:rsidRDefault="001F0AE8" w:rsidP="001F0AE8">
      <w:pPr>
        <w:overflowPunct w:val="0"/>
        <w:autoSpaceDE w:val="0"/>
        <w:autoSpaceDN w:val="0"/>
        <w:adjustRightInd w:val="0"/>
        <w:spacing w:after="120" w:line="276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0AE8"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Варианты заданий</w:t>
      </w:r>
    </w:p>
    <w:p w:rsidR="001F0AE8" w:rsidRPr="001F0AE8" w:rsidRDefault="001F0AE8" w:rsidP="001F0AE8">
      <w:pPr>
        <w:overflowPunct w:val="0"/>
        <w:autoSpaceDE w:val="0"/>
        <w:autoSpaceDN w:val="0"/>
        <w:adjustRightInd w:val="0"/>
        <w:spacing w:after="120" w:line="276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b/>
          <w:sz w:val="28"/>
          <w:szCs w:val="28"/>
          <w:lang w:bidi="en-US"/>
        </w:rPr>
        <w:t>Задание 1.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Целочисленная арифметика.</w:t>
      </w:r>
    </w:p>
    <w:p w:rsidR="001F0AE8" w:rsidRPr="001F0AE8" w:rsidRDefault="001F0AE8" w:rsidP="001F0AE8">
      <w:pPr>
        <w:overflowPunct w:val="0"/>
        <w:autoSpaceDE w:val="0"/>
        <w:autoSpaceDN w:val="0"/>
        <w:adjustRightInd w:val="0"/>
        <w:spacing w:after="120" w:line="276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Найти количество натуральных двузначных чисел, каждое из которых  делится на 3 и  на 13.</w:t>
      </w:r>
    </w:p>
    <w:p w:rsidR="001F0AE8" w:rsidRPr="001F0AE8" w:rsidRDefault="001F0AE8" w:rsidP="001F0AE8">
      <w:pPr>
        <w:numPr>
          <w:ilvl w:val="0"/>
          <w:numId w:val="15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Найти количество натуральных четырехзначных чисел, каждое из которых не делится ни на 2, ни на 3.</w:t>
      </w:r>
    </w:p>
    <w:p w:rsidR="001F0AE8" w:rsidRPr="001F0AE8" w:rsidRDefault="001F0AE8" w:rsidP="001F0AE8">
      <w:pPr>
        <w:numPr>
          <w:ilvl w:val="0"/>
          <w:numId w:val="15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Найти количество натуральных чисел, не превосходящих 1000, каждое из которых кратно 25 и не кратно 3.</w:t>
      </w:r>
    </w:p>
    <w:p w:rsidR="001F0AE8" w:rsidRPr="001F0AE8" w:rsidRDefault="001F0AE8" w:rsidP="001F0AE8">
      <w:pPr>
        <w:numPr>
          <w:ilvl w:val="0"/>
          <w:numId w:val="15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Найти те натуральные числа, не превосходящие </w:t>
      </w:r>
      <w:r w:rsidRPr="001F0AE8">
        <w:rPr>
          <w:rFonts w:ascii="Times New Roman" w:eastAsia="Times New Roman" w:hAnsi="Times New Roman"/>
          <w:i/>
          <w:sz w:val="28"/>
          <w:szCs w:val="28"/>
          <w:lang w:val="en-US" w:bidi="en-US"/>
        </w:rPr>
        <w:t>x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, которые при делении на 10 дают в остатке 5. </w:t>
      </w:r>
    </w:p>
    <w:p w:rsidR="001F0AE8" w:rsidRPr="001F0AE8" w:rsidRDefault="001F0AE8" w:rsidP="001F0AE8">
      <w:pPr>
        <w:spacing w:after="120" w:line="276" w:lineRule="auto"/>
        <w:ind w:left="720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1F0AE8" w:rsidRPr="001F0AE8" w:rsidRDefault="001F0AE8" w:rsidP="001F0AE8">
      <w:pPr>
        <w:overflowPunct w:val="0"/>
        <w:autoSpaceDE w:val="0"/>
        <w:autoSpaceDN w:val="0"/>
        <w:adjustRightInd w:val="0"/>
        <w:spacing w:after="120" w:line="276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AE8">
        <w:rPr>
          <w:rFonts w:ascii="Times New Roman" w:eastAsia="Times New Roman" w:hAnsi="Times New Roman"/>
          <w:b/>
          <w:sz w:val="28"/>
          <w:szCs w:val="28"/>
          <w:lang w:bidi="en-US"/>
        </w:rPr>
        <w:t>Задание 2.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Найти алгоритм решения задачи и реализовать его в виде </w:t>
      </w:r>
      <w:proofErr w:type="gramStart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>Паскаль-программы</w:t>
      </w:r>
      <w:proofErr w:type="gramEnd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. </w:t>
      </w:r>
    </w:p>
    <w:p w:rsidR="001F0AE8" w:rsidRPr="001F0AE8" w:rsidRDefault="001F0AE8" w:rsidP="001F0AE8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Начальный вклад в банк </w:t>
      </w:r>
      <w:proofErr w:type="gramStart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>составляет</w:t>
      </w:r>
      <w:proofErr w:type="gramEnd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1F0AE8">
        <w:rPr>
          <w:rFonts w:ascii="Times New Roman" w:eastAsia="Times New Roman" w:hAnsi="Times New Roman"/>
          <w:i/>
          <w:sz w:val="28"/>
          <w:szCs w:val="28"/>
          <w:lang w:bidi="en-US"/>
        </w:rPr>
        <w:t>а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рублей. Через сколько лет он станет больше </w:t>
      </w:r>
      <w:r w:rsidRPr="001F0AE8">
        <w:rPr>
          <w:rFonts w:ascii="Times New Roman" w:eastAsia="Times New Roman" w:hAnsi="Times New Roman"/>
          <w:i/>
          <w:sz w:val="28"/>
          <w:szCs w:val="28"/>
          <w:lang w:bidi="en-US"/>
        </w:rPr>
        <w:t>b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рублей? Каждый год вклад увеличивается на 3%.</w:t>
      </w:r>
    </w:p>
    <w:p w:rsidR="001F0AE8" w:rsidRPr="001F0AE8" w:rsidRDefault="001F0AE8" w:rsidP="001F0AE8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Ежегодный прирост рыбы в пруду составляет 15%.  Запасы рыбы оценены в</w:t>
      </w:r>
      <w:proofErr w:type="gramStart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1F0AE8">
        <w:rPr>
          <w:rFonts w:ascii="Times New Roman" w:eastAsia="Times New Roman" w:hAnsi="Times New Roman"/>
          <w:i/>
          <w:sz w:val="28"/>
          <w:szCs w:val="28"/>
          <w:lang w:bidi="en-US"/>
        </w:rPr>
        <w:t>А</w:t>
      </w:r>
      <w:proofErr w:type="gramEnd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тонн. Ежегодный план отлова</w:t>
      </w:r>
      <w:proofErr w:type="gramStart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1F0AE8">
        <w:rPr>
          <w:rFonts w:ascii="Times New Roman" w:eastAsia="Times New Roman" w:hAnsi="Times New Roman"/>
          <w:i/>
          <w:sz w:val="28"/>
          <w:szCs w:val="28"/>
          <w:lang w:bidi="en-US"/>
        </w:rPr>
        <w:t>В</w:t>
      </w:r>
      <w:proofErr w:type="gramEnd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тонн. Подсчитать, сколько лет можно выдерживать заданный план?</w:t>
      </w:r>
    </w:p>
    <w:p w:rsidR="001F0AE8" w:rsidRPr="001F0AE8" w:rsidRDefault="001F0AE8" w:rsidP="001F0AE8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Каждая бактерия делится на две в течение одной минуты. В начальный момент имеется </w:t>
      </w:r>
      <w:r w:rsidRPr="001F0AE8">
        <w:rPr>
          <w:rFonts w:ascii="Times New Roman" w:eastAsia="Times New Roman" w:hAnsi="Times New Roman"/>
          <w:i/>
          <w:sz w:val="28"/>
          <w:szCs w:val="28"/>
          <w:lang w:val="en-US" w:bidi="en-US"/>
        </w:rPr>
        <w:t>A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бактерий. Сколько времени потребуется, чтобы количество бактерий превзошло </w:t>
      </w:r>
      <w:r w:rsidRPr="001F0AE8">
        <w:rPr>
          <w:rFonts w:ascii="Times New Roman" w:eastAsia="Times New Roman" w:hAnsi="Times New Roman"/>
          <w:i/>
          <w:sz w:val="28"/>
          <w:szCs w:val="28"/>
          <w:lang w:val="en-US" w:bidi="en-US"/>
        </w:rPr>
        <w:t>X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?</w:t>
      </w:r>
    </w:p>
    <w:p w:rsidR="001F0AE8" w:rsidRPr="001F0AE8" w:rsidRDefault="001F0AE8" w:rsidP="001F0AE8">
      <w:pPr>
        <w:numPr>
          <w:ilvl w:val="0"/>
          <w:numId w:val="16"/>
        </w:numPr>
        <w:spacing w:after="120" w:line="276" w:lineRule="auto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Определить количество посетителей салона, которых успеет обслужить мастер-стилист, если его рабочий день составляет </w:t>
      </w:r>
      <w:r w:rsidRPr="001F0AE8">
        <w:rPr>
          <w:rFonts w:ascii="Times New Roman" w:eastAsia="Times New Roman" w:hAnsi="Times New Roman"/>
          <w:i/>
          <w:sz w:val="28"/>
          <w:szCs w:val="28"/>
          <w:lang w:val="en-US" w:bidi="en-US"/>
        </w:rPr>
        <w:t>t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часов и известна продолжительность (в </w:t>
      </w:r>
      <w:proofErr w:type="gramStart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минутах) </w:t>
      </w:r>
      <w:proofErr w:type="gramEnd"/>
      <w:r w:rsidRPr="001F0AE8">
        <w:rPr>
          <w:rFonts w:ascii="Times New Roman" w:eastAsia="Times New Roman" w:hAnsi="Times New Roman"/>
          <w:sz w:val="28"/>
          <w:szCs w:val="28"/>
          <w:lang w:bidi="en-US"/>
        </w:rPr>
        <w:t>обслуживания каждого посетителя очереди (вводится пользователем).</w:t>
      </w:r>
    </w:p>
    <w:p w:rsidR="001F0AE8" w:rsidRPr="001F0AE8" w:rsidRDefault="001F0AE8" w:rsidP="001F0AE8">
      <w:pPr>
        <w:spacing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1F0AE8" w:rsidRPr="001F0AE8" w:rsidRDefault="001F0AE8" w:rsidP="001F0AE8">
      <w:pPr>
        <w:spacing w:line="276" w:lineRule="auto"/>
        <w:ind w:firstLine="567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b/>
          <w:sz w:val="28"/>
          <w:szCs w:val="28"/>
          <w:lang w:bidi="en-US"/>
        </w:rPr>
        <w:t>Задание 3.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Составить программу для решения следующей задачи:</w:t>
      </w:r>
    </w:p>
    <w:p w:rsidR="001F0AE8" w:rsidRPr="001F0AE8" w:rsidRDefault="001F0AE8" w:rsidP="001F0AE8">
      <w:pPr>
        <w:numPr>
          <w:ilvl w:val="1"/>
          <w:numId w:val="17"/>
        </w:numPr>
        <w:tabs>
          <w:tab w:val="left" w:pos="851"/>
        </w:tabs>
        <w:spacing w:line="276" w:lineRule="auto"/>
        <w:ind w:firstLine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Вычислить количество точек с  целочисленными  координатами, попадающими в круг радиуса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R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(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R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&gt;0) с центром в начале координат.</w:t>
      </w:r>
    </w:p>
    <w:p w:rsidR="001F0AE8" w:rsidRPr="001F0AE8" w:rsidRDefault="001F0AE8" w:rsidP="001F0AE8">
      <w:pPr>
        <w:numPr>
          <w:ilvl w:val="1"/>
          <w:numId w:val="17"/>
        </w:numPr>
        <w:tabs>
          <w:tab w:val="left" w:pos="851"/>
        </w:tabs>
        <w:spacing w:line="276" w:lineRule="auto"/>
        <w:ind w:firstLine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Найти все натуральные числа от 1 до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, представимые в  виде суммы кубов двух натуральных чисел.</w:t>
      </w:r>
    </w:p>
    <w:p w:rsidR="001F0AE8" w:rsidRPr="001F0AE8" w:rsidRDefault="001F0AE8" w:rsidP="001F0AE8">
      <w:pPr>
        <w:numPr>
          <w:ilvl w:val="1"/>
          <w:numId w:val="17"/>
        </w:numPr>
        <w:tabs>
          <w:tab w:val="left" w:pos="851"/>
        </w:tabs>
        <w:spacing w:line="276" w:lineRule="auto"/>
        <w:ind w:firstLine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Найти все натуральные числа от 1 до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, представимые в  виде суммы квадратов трех натуральных чисел.</w:t>
      </w:r>
    </w:p>
    <w:p w:rsidR="001F0AE8" w:rsidRPr="001F0AE8" w:rsidRDefault="001F0AE8" w:rsidP="001F0AE8">
      <w:pPr>
        <w:numPr>
          <w:ilvl w:val="1"/>
          <w:numId w:val="17"/>
        </w:numPr>
        <w:tabs>
          <w:tab w:val="left" w:pos="851"/>
        </w:tabs>
        <w:spacing w:line="276" w:lineRule="auto"/>
        <w:ind w:firstLine="567"/>
        <w:jc w:val="left"/>
        <w:rPr>
          <w:rFonts w:ascii="Times New Roman" w:eastAsia="Times New Roman" w:hAnsi="Times New Roman"/>
          <w:sz w:val="28"/>
          <w:szCs w:val="28"/>
          <w:lang w:bidi="en-US"/>
        </w:rPr>
      </w:pP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Даны натуральные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M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,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(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M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&lt;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). Найти числитель и знаменатель несократимой правильной дроби 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p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/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q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такой, что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p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/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q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 xml:space="preserve"> = 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m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/</w:t>
      </w:r>
      <w:r w:rsidRPr="001F0AE8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1F0AE8">
        <w:rPr>
          <w:rFonts w:ascii="Times New Roman" w:eastAsia="Times New Roman" w:hAnsi="Times New Roman"/>
          <w:sz w:val="28"/>
          <w:szCs w:val="28"/>
          <w:lang w:bidi="en-US"/>
        </w:rPr>
        <w:t>.</w:t>
      </w:r>
    </w:p>
    <w:p w:rsidR="005B50B3" w:rsidRPr="005B50B3" w:rsidRDefault="005B50B3" w:rsidP="005B50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B50B3" w:rsidRPr="005B50B3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4AF1"/>
    <w:multiLevelType w:val="hybridMultilevel"/>
    <w:tmpl w:val="C2385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A22928"/>
    <w:multiLevelType w:val="hybridMultilevel"/>
    <w:tmpl w:val="54C8E1EC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9D6395"/>
    <w:multiLevelType w:val="hybridMultilevel"/>
    <w:tmpl w:val="E1E23BF6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C3A65A68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9F1814"/>
    <w:multiLevelType w:val="hybridMultilevel"/>
    <w:tmpl w:val="81F4047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8C8279C">
      <w:start w:val="1"/>
      <w:numFmt w:val="lowerLetter"/>
      <w:lvlText w:val="%2)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8ED00CD"/>
    <w:multiLevelType w:val="hybridMultilevel"/>
    <w:tmpl w:val="7C5AE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0"/>
  </w:num>
  <w:num w:numId="5">
    <w:abstractNumId w:val="11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182232"/>
    <w:rsid w:val="001915A7"/>
    <w:rsid w:val="001C2AD3"/>
    <w:rsid w:val="001F0AE8"/>
    <w:rsid w:val="002243E2"/>
    <w:rsid w:val="002421B8"/>
    <w:rsid w:val="00292099"/>
    <w:rsid w:val="00387E63"/>
    <w:rsid w:val="003E41DE"/>
    <w:rsid w:val="003E7B2E"/>
    <w:rsid w:val="00515137"/>
    <w:rsid w:val="005B50B3"/>
    <w:rsid w:val="00741E33"/>
    <w:rsid w:val="00792E5C"/>
    <w:rsid w:val="00A02E9A"/>
    <w:rsid w:val="00A550A2"/>
    <w:rsid w:val="00A77442"/>
    <w:rsid w:val="00B0680F"/>
    <w:rsid w:val="00B33BFD"/>
    <w:rsid w:val="00B7011D"/>
    <w:rsid w:val="00B72670"/>
    <w:rsid w:val="00B94469"/>
    <w:rsid w:val="00BB7943"/>
    <w:rsid w:val="00BC2F6F"/>
    <w:rsid w:val="00C6259C"/>
    <w:rsid w:val="00D76BB2"/>
    <w:rsid w:val="00D9135A"/>
    <w:rsid w:val="00D926A4"/>
    <w:rsid w:val="00E14D52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F0AE8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F0AE8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F0AE8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F0AE8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2011-10-04T03:10:00Z</dcterms:created>
  <dcterms:modified xsi:type="dcterms:W3CDTF">2011-10-04T03:10:00Z</dcterms:modified>
</cp:coreProperties>
</file>